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47"/>
        <w:gridCol w:w="23"/>
        <w:gridCol w:w="826"/>
        <w:gridCol w:w="380"/>
        <w:gridCol w:w="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60"/>
        <w:gridCol w:w="35"/>
      </w:tblGrid>
      <w:tr w14:paraId="44F36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</w:trPr>
        <w:tc>
          <w:tcPr>
            <w:tcW w:w="1384" w:type="dxa"/>
            <w:gridSpan w:val="5"/>
            <w:shd w:val="clear" w:color="auto" w:fill="auto"/>
          </w:tcPr>
          <w:p w14:paraId="7DD14559">
            <w:pPr>
              <w:rPr>
                <w:rFonts w:eastAsia="Calibri"/>
                <w:lang w:val="en-US"/>
              </w:rPr>
            </w:pPr>
            <w: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14"/>
            <w:shd w:val="clear" w:color="auto" w:fill="auto"/>
          </w:tcPr>
          <w:p w14:paraId="6991112B">
            <w:pPr>
              <w:rPr>
                <w:rFonts w:eastAsia="Calibri"/>
                <w:b/>
                <w:lang w:val="en-US"/>
              </w:rPr>
            </w:pPr>
          </w:p>
          <w:p w14:paraId="0C13DD01">
            <w:pPr>
              <w:spacing w:line="360" w:lineRule="auto"/>
              <w:ind w:left="-250" w:firstLine="13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14:paraId="34CCCBB4">
            <w:pPr>
              <w:spacing w:line="360" w:lineRule="auto"/>
              <w:ind w:left="-250" w:firstLine="13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14:paraId="68B16D89">
            <w:pPr>
              <w:spacing w:line="360" w:lineRule="auto"/>
              <w:ind w:left="-250" w:firstLine="13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14:paraId="73D59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9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2272F21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527136E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8A639C3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EFA4060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65BD4755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B1BB9CB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D09BA6F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D244E33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4977A903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35409C8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6EA69D93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02AE17B6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6D16065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462010F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35DD1571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6AB043E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DC25F0E">
            <w:pPr>
              <w:pStyle w:val="39"/>
            </w:pPr>
          </w:p>
        </w:tc>
      </w:tr>
      <w:tr w14:paraId="3B128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F68AD8F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A58E8C1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20AC8D89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C210F0B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59F02B81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20D0503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71F1A10C">
            <w:pPr>
              <w:pStyle w:val="39"/>
            </w:pPr>
          </w:p>
        </w:tc>
        <w:tc>
          <w:tcPr>
            <w:tcW w:w="3869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43C793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E9F7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2334557B"/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7311371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5143F1E0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5780A7F">
            <w:pPr>
              <w:pStyle w:val="39"/>
            </w:pPr>
          </w:p>
        </w:tc>
      </w:tr>
      <w:tr w14:paraId="7B9D1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AEB4B69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032B0D6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24D0DDB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1CAA7DB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18F6E92C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AD4C97B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79E07DD4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89F9536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2E88A68C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3ADDCBAF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3955DF8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0DDEA305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32AEFA3F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59642CEF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0427CC32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6E187E6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C1AEF53">
            <w:pPr>
              <w:pStyle w:val="39"/>
            </w:pPr>
          </w:p>
        </w:tc>
      </w:tr>
      <w:tr w14:paraId="456A8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37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695AF07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E54421B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8F25DF7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DE13C1F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DD8D127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C254DA1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CB506EB">
            <w:pPr>
              <w:pStyle w:val="39"/>
            </w:pPr>
          </w:p>
        </w:tc>
        <w:tc>
          <w:tcPr>
            <w:tcW w:w="436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07B7F6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8D2E0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философии и истории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О. А. Гербер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14:paraId="6A97671A">
                  <w:r>
                    <w:rPr>
                      <w:sz w:val="28"/>
                    </w:rPr>
                    <w:drawing>
                      <wp:inline distT="0" distB="0" distL="0" distR="0">
                        <wp:extent cx="795655" cy="653415"/>
                        <wp:effectExtent l="19050" t="19050" r="23495" b="13335"/>
                        <wp:docPr id="23" name="Рисунок 1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Рисунок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5655" cy="653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2C8E4D3"/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4AB6A57">
            <w:pPr>
              <w:pStyle w:val="39"/>
            </w:pPr>
          </w:p>
        </w:tc>
      </w:tr>
      <w:tr w14:paraId="17D0B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FDB0ED9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185C54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92A71AF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306C004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7A4E643C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9FC5276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4424CAB7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D6AA7D1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5A7A803A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526BF9D6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4C825CA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BBEEF34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6D8E35F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5BF9D40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285DEDFC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71F09E0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EFD30BB">
            <w:pPr>
              <w:pStyle w:val="39"/>
            </w:pPr>
          </w:p>
        </w:tc>
      </w:tr>
      <w:tr w14:paraId="0B50C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28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6F8ECB9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47D92B7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A1A54D2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EF80062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9F776B9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1FACF4C4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18B6A6C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6D31F19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7068E5CF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50D6F23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369A94A5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6628F502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110F3DD3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5699EE8C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DF2081E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7BC3D22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0C3E89B">
            <w:pPr>
              <w:pStyle w:val="39"/>
            </w:pPr>
          </w:p>
        </w:tc>
      </w:tr>
      <w:tr w14:paraId="0EFFB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9B1C0E4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98DDF30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DF51B0E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7616A16">
            <w:pPr>
              <w:pStyle w:val="39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FDED0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610C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64515EEB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31BFC2DD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3F71B8B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9F47486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BB4AF1A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31B219B">
            <w:pPr>
              <w:pStyle w:val="39"/>
            </w:pPr>
          </w:p>
        </w:tc>
      </w:tr>
      <w:tr w14:paraId="4CEE8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34F7CA5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25BC6EE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5C3D5B8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E20CBFC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2497886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1BCC4299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394435CA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4E7BC7D0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75BB9A50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4615F3DF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6ADE7C0B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F992F5D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59DD75A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72F9D9CF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7D9F1BE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7C57B2B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41B59E4">
            <w:pPr>
              <w:pStyle w:val="39"/>
            </w:pPr>
          </w:p>
        </w:tc>
      </w:tr>
      <w:tr w14:paraId="17F45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C8F7100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8C1EC72">
            <w:pPr>
              <w:pStyle w:val="39"/>
            </w:pPr>
          </w:p>
        </w:tc>
        <w:tc>
          <w:tcPr>
            <w:tcW w:w="9559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DB96E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C4667A">
                  <w:pPr>
                    <w:jc w:val="center"/>
                  </w:pPr>
                  <w:r>
                    <w:rPr>
                      <w:b/>
                      <w:sz w:val="32"/>
                    </w:rPr>
                    <w:t>Философия</w:t>
                  </w:r>
                </w:p>
              </w:tc>
            </w:tr>
          </w:tbl>
          <w:p w14:paraId="4F503463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14A4CA6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16640B5">
            <w:pPr>
              <w:pStyle w:val="39"/>
            </w:pPr>
          </w:p>
        </w:tc>
      </w:tr>
      <w:tr w14:paraId="2C83E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E2577A8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16F1FD2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28DF70A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08B54D9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28DAA1FD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33CD3AE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4F9BA651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F50ADF3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4D939A20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2F6D2838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7C5C54F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37EB511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EBE33D6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0F0CCF72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07B6C99E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2325F81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36DF26A">
            <w:pPr>
              <w:pStyle w:val="39"/>
            </w:pPr>
          </w:p>
        </w:tc>
      </w:tr>
      <w:tr w14:paraId="3B505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01472B2">
            <w:pPr>
              <w:pStyle w:val="39"/>
            </w:pPr>
          </w:p>
        </w:tc>
        <w:tc>
          <w:tcPr>
            <w:tcW w:w="9582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38D5CB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57446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7DE9A869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F7EF2D2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1A2FA2F">
            <w:pPr>
              <w:pStyle w:val="39"/>
            </w:pPr>
          </w:p>
        </w:tc>
      </w:tr>
      <w:tr w14:paraId="0C521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30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6DC69B8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ED91BED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2F488679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1AF45AA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7056F5A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52F089BA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1AF0AAE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63A13C9A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7D83807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7CA0F2C9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6DF95F40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52EA02F8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5899DACF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C56CAF6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14482D9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812CB2C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B40B965">
            <w:pPr>
              <w:pStyle w:val="39"/>
            </w:pPr>
          </w:p>
        </w:tc>
      </w:tr>
      <w:tr w14:paraId="3B144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C94C6A1">
            <w:pPr>
              <w:pStyle w:val="39"/>
            </w:pPr>
          </w:p>
        </w:tc>
        <w:tc>
          <w:tcPr>
            <w:tcW w:w="9582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7109E0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74BEBE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35C90C09"/>
              </w:tc>
            </w:tr>
          </w:tbl>
          <w:p w14:paraId="652E7DCD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601805E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B8EFBF8">
            <w:pPr>
              <w:pStyle w:val="39"/>
            </w:pPr>
          </w:p>
        </w:tc>
      </w:tr>
      <w:tr w14:paraId="0A4B9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39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C128686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534A616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0874185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6982128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566750E2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3925811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53EDFF0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6C2775D1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AF2690D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5483E14E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9498D0D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717849B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7F7122AB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9106F5C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2A59BA7A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B33DEFA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1D840A7">
            <w:pPr>
              <w:pStyle w:val="39"/>
            </w:pPr>
          </w:p>
        </w:tc>
      </w:tr>
      <w:tr w14:paraId="5138F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C0877CC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02502E9">
            <w:pPr>
              <w:pStyle w:val="39"/>
            </w:pPr>
          </w:p>
        </w:tc>
        <w:tc>
          <w:tcPr>
            <w:tcW w:w="9559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724D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84B28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71ADAA73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0FBEB3B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095E115">
            <w:pPr>
              <w:pStyle w:val="39"/>
            </w:pPr>
          </w:p>
        </w:tc>
      </w:tr>
      <w:tr w14:paraId="47635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746D5D0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8A2177B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03AD054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EEC95BF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1F503458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D0DEC4F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DAED097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40B7C68E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048A563C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7B827941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23108132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95CEBF1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5F4E23A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5F82808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72549F93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8D4D227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320E58A">
            <w:pPr>
              <w:pStyle w:val="39"/>
            </w:pPr>
          </w:p>
        </w:tc>
      </w:tr>
      <w:tr w14:paraId="3A746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26C9D4C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F1B2FF6">
            <w:pPr>
              <w:pStyle w:val="39"/>
            </w:pPr>
          </w:p>
        </w:tc>
        <w:tc>
          <w:tcPr>
            <w:tcW w:w="9559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31BEB53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E6E4B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020980BD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DCD1BA8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16B2587">
            <w:pPr>
              <w:pStyle w:val="39"/>
            </w:pPr>
          </w:p>
        </w:tc>
      </w:tr>
      <w:tr w14:paraId="368DB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40BD1B7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D468A45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582F9A4D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3AF1406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451D661D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5B97B107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13084F87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F26DB74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2EA03407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13E66760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54F8DEF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3429DB9C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B5AC13A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D4F9760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78DFB39B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77C7BA2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5CE6266">
            <w:pPr>
              <w:pStyle w:val="39"/>
            </w:pPr>
          </w:p>
        </w:tc>
      </w:tr>
      <w:tr w14:paraId="13981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1CEFCB5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37DED46">
            <w:pPr>
              <w:pStyle w:val="39"/>
            </w:pPr>
          </w:p>
        </w:tc>
        <w:tc>
          <w:tcPr>
            <w:tcW w:w="9559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00E78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0D14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 з.е.</w:t>
                  </w:r>
                </w:p>
                <w:p w14:paraId="0BCCC13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0F3C444C">
                  <w:pPr>
                    <w:jc w:val="center"/>
                  </w:pPr>
                </w:p>
              </w:tc>
            </w:tr>
          </w:tbl>
          <w:p w14:paraId="12B172EF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1BDA5DD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FF6C4B4">
            <w:pPr>
              <w:pStyle w:val="39"/>
            </w:pPr>
          </w:p>
        </w:tc>
      </w:tr>
      <w:tr w14:paraId="1F3DA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02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71BF814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E604C95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0187661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DF18E56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6B959E7B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E092126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E5D00AF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1CA2D7F7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73498D24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452CFA92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1948E06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7C582B7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3B3BCA8F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01633F52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1DB49A3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5C28A102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037019C">
            <w:pPr>
              <w:pStyle w:val="39"/>
            </w:pPr>
          </w:p>
        </w:tc>
      </w:tr>
      <w:tr w14:paraId="27A97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2B42ADB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A5960B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5213B6E4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D5AF5F">
            <w:pPr>
              <w:pStyle w:val="39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1454E3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6AFBF6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0977A4A1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7377F76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F571F2F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F15634F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055C18C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9FC371B">
            <w:pPr>
              <w:pStyle w:val="39"/>
            </w:pPr>
          </w:p>
        </w:tc>
      </w:tr>
      <w:tr w14:paraId="68FB9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18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EA73D37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05960BC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23B4961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03B03023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129CE4FC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311ED39">
            <w:pPr>
              <w:pStyle w:val="3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1B59F48E">
            <w:pPr>
              <w:pStyle w:val="3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29076362">
            <w:pPr>
              <w:pStyle w:val="3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707568B">
            <w:pPr>
              <w:pStyle w:val="3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8F51833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191D43C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3FA2B042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18A8855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B389B4D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74050BD2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5EB34ABA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1F49182">
            <w:pPr>
              <w:pStyle w:val="39"/>
            </w:pPr>
          </w:p>
        </w:tc>
      </w:tr>
      <w:tr w14:paraId="0249C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3562D45">
            <w:pPr>
              <w:pStyle w:val="3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E911E8E">
            <w:pPr>
              <w:pStyle w:val="3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72059B9E">
            <w:pPr>
              <w:pStyle w:val="39"/>
            </w:pPr>
          </w:p>
        </w:tc>
        <w:tc>
          <w:tcPr>
            <w:tcW w:w="389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F5399FF">
            <w:pPr>
              <w:pStyle w:val="3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DF2C062">
            <w:pPr>
              <w:pStyle w:val="3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38FF277">
            <w:pPr>
              <w:pStyle w:val="39"/>
            </w:pPr>
          </w:p>
        </w:tc>
        <w:tc>
          <w:tcPr>
            <w:tcW w:w="3211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48C36E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42C261"/>
              </w:tc>
            </w:tr>
          </w:tbl>
          <w:p w14:paraId="590FAB74"/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97771E6">
            <w:pPr>
              <w:pStyle w:val="3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4CBD6F6F">
            <w:pPr>
              <w:pStyle w:val="3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BEC7791">
            <w:pPr>
              <w:pStyle w:val="3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7D2C6CCC">
            <w:pPr>
              <w:pStyle w:val="3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5AFF8A19">
            <w:pPr>
              <w:pStyle w:val="3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46AABF47">
            <w:pPr>
              <w:pStyle w:val="3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19EDC98">
            <w:pPr>
              <w:pStyle w:val="39"/>
            </w:pPr>
          </w:p>
        </w:tc>
        <w:tc>
          <w:tcPr>
            <w:tcW w:w="9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4782CB41">
            <w:pPr>
              <w:pStyle w:val="39"/>
            </w:pPr>
          </w:p>
        </w:tc>
      </w:tr>
    </w:tbl>
    <w:p w14:paraId="68DE787C">
      <w:pPr>
        <w:pStyle w:val="39"/>
      </w:pPr>
    </w:p>
    <w:p w14:paraId="0E8761F1">
      <w:pPr>
        <w:pStyle w:val="3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6457E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9A9DB31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517BF444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4C112346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25AAE135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14024355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1970EDB2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68D5FCB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ECBF411">
            <w:pPr>
              <w:pStyle w:val="39"/>
            </w:pPr>
          </w:p>
        </w:tc>
      </w:tr>
      <w:tr w14:paraId="50651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3B90EC4">
            <w:pPr>
              <w:pStyle w:val="3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027AA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2970F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Философия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267E5A60"/>
              </w:tc>
            </w:tr>
          </w:tbl>
          <w:p w14:paraId="1E92E253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5159D6F">
            <w:pPr>
              <w:pStyle w:val="39"/>
            </w:pPr>
          </w:p>
        </w:tc>
      </w:tr>
      <w:tr w14:paraId="5FAAC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46059CC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203BA434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1FA65898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033CFB42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32669AB6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309CEAE8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91178D1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4555F65">
            <w:pPr>
              <w:pStyle w:val="39"/>
            </w:pPr>
          </w:p>
        </w:tc>
      </w:tr>
      <w:tr w14:paraId="3EAA4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216ADAD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21771A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A044D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2333C9D5"/>
        </w:tc>
        <w:tc>
          <w:tcPr>
            <w:tcW w:w="8077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574908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BB0675">
                  <w:r>
                    <w:rPr>
                      <w:sz w:val="28"/>
                    </w:rPr>
                    <w:t xml:space="preserve">Быховец М. В., канд.филос.наук, доцент, кафедра философии и истории; </w:t>
                  </w:r>
                </w:p>
              </w:tc>
            </w:tr>
          </w:tbl>
          <w:p w14:paraId="62D4C79B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182B9133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53291BD">
            <w:pPr>
              <w:pStyle w:val="39"/>
            </w:pPr>
          </w:p>
        </w:tc>
      </w:tr>
      <w:tr w14:paraId="0DB8F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07505B2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4DF0D877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416ED22B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3E22F84E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44ECF504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34486DFA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7B1166DE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34F24D8">
            <w:pPr>
              <w:pStyle w:val="39"/>
            </w:pPr>
          </w:p>
        </w:tc>
      </w:tr>
      <w:tr w14:paraId="476F1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E191FCC">
            <w:pPr>
              <w:pStyle w:val="39"/>
            </w:pPr>
          </w:p>
        </w:tc>
        <w:tc>
          <w:tcPr>
            <w:tcW w:w="921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027351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011D0"/>
              </w:tc>
            </w:tr>
          </w:tbl>
          <w:p w14:paraId="7FBCF26D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51A3B934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0967D6E">
            <w:pPr>
              <w:pStyle w:val="39"/>
            </w:pPr>
          </w:p>
        </w:tc>
      </w:tr>
      <w:tr w14:paraId="45617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5F6153D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5CD15805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128D74A8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36B719AE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2ADBFD79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440255C1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037E3D86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7CB57F9">
            <w:pPr>
              <w:pStyle w:val="39"/>
            </w:pPr>
          </w:p>
        </w:tc>
      </w:tr>
      <w:tr w14:paraId="03D04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BFA782D">
            <w:pPr>
              <w:pStyle w:val="39"/>
            </w:pPr>
          </w:p>
        </w:tc>
        <w:tc>
          <w:tcPr>
            <w:tcW w:w="21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41162A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9F64D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72B7C60E"/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6EEEA17A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141A1B23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1EAA0F4C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38BE5B25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B190C13">
            <w:pPr>
              <w:pStyle w:val="39"/>
            </w:pPr>
          </w:p>
        </w:tc>
      </w:tr>
      <w:tr w14:paraId="181E3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BB00A50">
            <w:pPr>
              <w:pStyle w:val="3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19274" w:type="dxa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  <w:gridCol w:w="9637"/>
            </w:tblGrid>
            <w:tr w14:paraId="3B40DB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</w:tcPr>
                <w:p w14:paraId="7E176728">
                  <w:r>
                    <w:rPr>
                      <w:sz w:val="28"/>
                    </w:rPr>
                    <w:t>Гербер О.А., канд. истор. наук, доцент заведующий кафедрой философии и истории</w:t>
                  </w:r>
                </w:p>
              </w:tc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982A06">
                  <w:r>
                    <w:rPr>
                      <w:sz w:val="28"/>
                    </w:rPr>
                    <w:t>Иванов А.А., д-р филос наук, профессор кафедры философии и истории</w:t>
                  </w:r>
                </w:p>
              </w:tc>
            </w:tr>
          </w:tbl>
          <w:p w14:paraId="754AD521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6D802E3">
            <w:pPr>
              <w:pStyle w:val="39"/>
            </w:pPr>
          </w:p>
        </w:tc>
      </w:tr>
      <w:tr w14:paraId="6050E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E45D328">
            <w:pPr>
              <w:pStyle w:val="3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9D8A3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A506C1"/>
              </w:tc>
            </w:tr>
          </w:tbl>
          <w:p w14:paraId="002F99F0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875DE15">
            <w:pPr>
              <w:pStyle w:val="39"/>
            </w:pPr>
          </w:p>
        </w:tc>
      </w:tr>
      <w:tr w14:paraId="3015C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C19A375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78F5A0AD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2301FDF6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784CDD36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0075936B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00D6AB3B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111757CE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02B2882">
            <w:pPr>
              <w:pStyle w:val="39"/>
            </w:pPr>
          </w:p>
        </w:tc>
      </w:tr>
      <w:tr w14:paraId="10906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32F1A67">
            <w:pPr>
              <w:pStyle w:val="3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00D57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D5B2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1F7FDE21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8513A88">
            <w:pPr>
              <w:pStyle w:val="39"/>
            </w:pPr>
          </w:p>
        </w:tc>
      </w:tr>
      <w:tr w14:paraId="106C7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1AF6834">
            <w:pPr>
              <w:pStyle w:val="3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205D4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69911">
                  <w:r>
                    <w:rPr>
                      <w:sz w:val="28"/>
                    </w:rPr>
                    <w:t>на заседании кафедры философии и истории</w:t>
                  </w:r>
                </w:p>
              </w:tc>
            </w:tr>
          </w:tbl>
          <w:p w14:paraId="6F94DAE7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43A0DBB">
            <w:pPr>
              <w:pStyle w:val="39"/>
            </w:pPr>
          </w:p>
        </w:tc>
      </w:tr>
      <w:tr w14:paraId="0257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DB231B5">
            <w:pPr>
              <w:pStyle w:val="3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D991C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FED735">
                  <w:r>
                    <w:rPr>
                      <w:sz w:val="28"/>
                    </w:rPr>
                    <w:t xml:space="preserve">протокол от 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8</w:t>
                  </w:r>
                </w:p>
              </w:tc>
            </w:tr>
          </w:tbl>
          <w:p w14:paraId="17066D17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C0F14A8">
            <w:pPr>
              <w:pStyle w:val="39"/>
            </w:pPr>
          </w:p>
        </w:tc>
      </w:tr>
      <w:tr w14:paraId="4C8AA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49E40AC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6E0FE73B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5F6A0C60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57672A85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724E10AF">
            <w:pPr>
              <w:pStyle w:val="3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238C70CD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C8F7A94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EAFE43C">
            <w:pPr>
              <w:pStyle w:val="39"/>
            </w:pPr>
          </w:p>
        </w:tc>
      </w:tr>
      <w:tr w14:paraId="04E8C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CF6C085">
            <w:pPr>
              <w:pStyle w:val="3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524B1000">
            <w:pPr>
              <w:pStyle w:val="3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78D57BFA">
            <w:pPr>
              <w:pStyle w:val="3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3F7DC5BF">
            <w:pPr>
              <w:pStyle w:val="3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7FBBB3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E70746"/>
              </w:tc>
            </w:tr>
          </w:tbl>
          <w:p w14:paraId="097CA73C"/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216F1359">
            <w:pPr>
              <w:pStyle w:val="3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1C580B7">
            <w:pPr>
              <w:pStyle w:val="3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B1B5AD3">
            <w:pPr>
              <w:pStyle w:val="39"/>
            </w:pPr>
          </w:p>
        </w:tc>
      </w:tr>
    </w:tbl>
    <w:p w14:paraId="5A3A476C">
      <w:r>
        <w:br w:type="page"/>
      </w:r>
    </w:p>
    <w:p w14:paraId="64A407D7">
      <w:pPr>
        <w:pStyle w:val="39"/>
      </w:pPr>
    </w:p>
    <w:tbl>
      <w:tblPr>
        <w:tblStyle w:val="8"/>
        <w:tblW w:w="103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30"/>
        <w:gridCol w:w="30"/>
        <w:gridCol w:w="8371"/>
        <w:gridCol w:w="1141"/>
        <w:gridCol w:w="72"/>
        <w:gridCol w:w="30"/>
        <w:gridCol w:w="282"/>
        <w:gridCol w:w="359"/>
      </w:tblGrid>
      <w:tr w14:paraId="5DAD4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62AB35D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A2101C3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0BE1D11">
            <w:pPr>
              <w:pStyle w:val="39"/>
            </w:pPr>
          </w:p>
        </w:tc>
        <w:tc>
          <w:tcPr>
            <w:tcW w:w="1025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AA15B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8E19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6DFDC777">
            <w:pPr>
              <w:pStyle w:val="39"/>
            </w:pPr>
          </w:p>
        </w:tc>
      </w:tr>
      <w:tr w14:paraId="6E2B9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823229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2E5706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D4C59F9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378831F5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0A85BB14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7EFEE1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45CD07D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515D61D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2B2253C3">
            <w:pPr>
              <w:pStyle w:val="39"/>
            </w:pPr>
          </w:p>
        </w:tc>
      </w:tr>
      <w:tr w14:paraId="4B71C7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D5A831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0C07AAB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95CA3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5B5AF7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Цель освоения дисциплины Философия - приобретение знаний основ философии, способствующих формированию и совершенствованию навыков самостоятельного мышления в сфере гуманитарного знания, овладению принципами рационального философского подхода к процессам и тенденциям современности.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способствует подготовке выпускника к решению задач профессиональной деятельности следующих типов: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производственно-технологических и научно-исследовательских.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Задачи изучения дисциплины Философия:</w:t>
                  </w:r>
                </w:p>
                <w:p w14:paraId="52C216B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-способствовать формированию навыков рассуждения, доказательства и теоретической полемики в процессе освоения принципов и методов философского мышления;</w:t>
                  </w:r>
                </w:p>
                <w:p w14:paraId="089122FC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- способствовать становлению у студента осознанной мировоззренческой позиции в понимании природы, человека и общества;</w:t>
                  </w:r>
                </w:p>
                <w:p w14:paraId="6418934D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- ознакомить обучающихся с историческим опытом развития мировой   философской мысли; основными этапами и направлениями в истории и современной философии;</w:t>
                  </w:r>
                </w:p>
                <w:p w14:paraId="678C490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- способствовать усвоению категориального аппарата философии, основных методов и принципов философского мышления;</w:t>
                  </w:r>
                </w:p>
                <w:p w14:paraId="2246F674">
                  <w:pPr>
                    <w:jc w:val="both"/>
                  </w:pPr>
                  <w:r>
                    <w:rPr>
                      <w:sz w:val="28"/>
                    </w:rPr>
                    <w:t xml:space="preserve">    - предоставить возможность понимания основных философских проблем и вопросов, в том числе на современном этапе развития общества.</w:t>
                  </w:r>
                </w:p>
              </w:tc>
            </w:tr>
          </w:tbl>
          <w:p w14:paraId="7212E472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02DA9488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2C2EC66B"/>
        </w:tc>
      </w:tr>
      <w:tr w14:paraId="44B64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9DB685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AA2038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14BF92E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6448802D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0EF7E05D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F28E24C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0F28C43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610B9A3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1D510C62">
            <w:pPr>
              <w:pStyle w:val="39"/>
            </w:pPr>
          </w:p>
        </w:tc>
      </w:tr>
      <w:tr w14:paraId="72425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951829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1CC86F3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C0D9A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8408E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10D87D04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830A603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0F35258D"/>
        </w:tc>
      </w:tr>
      <w:tr w14:paraId="038BF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DEF49D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609F4E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9A713BA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7FFC38E9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4D29FC89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12381DB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AB04AB3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D822719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10D61B9D">
            <w:pPr>
              <w:pStyle w:val="39"/>
            </w:pPr>
          </w:p>
        </w:tc>
      </w:tr>
      <w:tr w14:paraId="0C1A1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62FBBBC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07ABA2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9FDCB4A">
            <w:pPr>
              <w:pStyle w:val="39"/>
            </w:pPr>
          </w:p>
        </w:tc>
        <w:tc>
          <w:tcPr>
            <w:tcW w:w="9584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97"/>
            </w:tblGrid>
            <w:tr w14:paraId="4346A7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F9E7C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6867A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07F29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04EB24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00154">
                  <w:r>
                    <w:rPr>
                      <w:sz w:val="24"/>
                    </w:rPr>
      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843B2">
                  <w:r>
                    <w:rPr>
                      <w:sz w:val="24"/>
                    </w:rPr>
                    <w:t>УК-1.2 Работает с достоверными источниками информации</w:t>
                  </w:r>
                </w:p>
              </w:tc>
              <w:tc>
                <w:tcPr>
                  <w:tcW w:w="439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9B6E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-основные способы сбора, обработки, анализа и наглядного представления материала.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-обобщать информацию, формировать суждения и аргументировать выводы.</w:t>
                  </w:r>
                </w:p>
                <w:p w14:paraId="2E0C69AB"/>
              </w:tc>
            </w:tr>
            <w:tr w14:paraId="5E658A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01650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B7527">
                  <w:r>
                    <w:rPr>
                      <w:sz w:val="24"/>
                    </w:rPr>
                    <w:t>УК-1.4 Оценивая процессы и результаты, формирует собственные мнения и суждения, аргументирует выводы и точку зрения</w:t>
                  </w:r>
                </w:p>
              </w:tc>
              <w:tc>
                <w:tcPr>
                  <w:tcW w:w="439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0D36A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-способы и методы оценки, теорию аргументации.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-формировать собственное мнение и точку зрения.</w:t>
                  </w:r>
                </w:p>
                <w:p w14:paraId="4A5DEE10"/>
              </w:tc>
            </w:tr>
            <w:tr w14:paraId="677E15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7D5366">
                  <w:r>
                    <w:rPr>
                      <w:sz w:val="24"/>
                    </w:rPr>
                    <w:t>УК-5 Способен воспринимать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A6B057">
                  <w:r>
                    <w:rPr>
                      <w:sz w:val="24"/>
                    </w:rPr>
                    <w:t>УК-5.2 Толерантно воспринимает межкультурное разнообразие, исходя из социально-исторического, этического и философского контекстов</w:t>
                  </w:r>
                </w:p>
              </w:tc>
              <w:tc>
                <w:tcPr>
                  <w:tcW w:w="439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D23A8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-понятия философии как основы мыслительной деятельности для рационального познания мира и бытия, интерпретации событий.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-строить суждения и умозаключения на основе философского знания.</w:t>
                  </w:r>
                </w:p>
                <w:p w14:paraId="121DBC85"/>
              </w:tc>
            </w:tr>
          </w:tbl>
          <w:p w14:paraId="2249A72B"/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5CD7C20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D40C5F1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44B52228">
            <w:pPr>
              <w:pStyle w:val="39"/>
            </w:pPr>
          </w:p>
        </w:tc>
      </w:tr>
      <w:tr w14:paraId="3564C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197F50A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54EABD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C3C2B2F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5CEA24E6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7000862B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30E1B42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17DE550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DA20B4D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0BBEAF0B">
            <w:pPr>
              <w:pStyle w:val="39"/>
            </w:pPr>
          </w:p>
        </w:tc>
      </w:tr>
      <w:tr w14:paraId="613D22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1445DA6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889A3D7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6D45C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0D91E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B939DE5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7EA80A8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4A72CB0D"/>
        </w:tc>
      </w:tr>
      <w:tr w14:paraId="3A6EC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CB2315A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0A3276C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DD2017C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2A900E6F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7EBB372A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EFA3A7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2532616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B24FFFF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3AF65E7C">
            <w:pPr>
              <w:pStyle w:val="39"/>
            </w:pPr>
          </w:p>
        </w:tc>
      </w:tr>
      <w:tr w14:paraId="162D0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029E89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38A1453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B4A4F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47FC37">
                  <w:r>
                    <w:rPr>
                      <w:sz w:val="28"/>
                    </w:rPr>
                    <w:t xml:space="preserve">     Дисциплина  "Философия"  относится к обязательной части учебного плана.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дисциплин: Культурология, Социология, История России. 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4DCF32FA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03394FE0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0D9409E8"/>
        </w:tc>
      </w:tr>
      <w:tr w14:paraId="01F7D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82BED43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1DA094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FE1AF53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3C10C35E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085B1B75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7E29DA1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B442A08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8321F33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1986EF03">
            <w:pPr>
              <w:pStyle w:val="39"/>
            </w:pPr>
          </w:p>
        </w:tc>
      </w:tr>
      <w:tr w14:paraId="20D08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22EFDC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635C485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231FD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8BC64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666EEF2C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C8260C3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2318476E"/>
        </w:tc>
      </w:tr>
      <w:tr w14:paraId="67E48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505591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5CE798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160C311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344A1F64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2673E493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CF39B1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DFED3B1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E3FF2A5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62379708">
            <w:pPr>
              <w:pStyle w:val="39"/>
            </w:pPr>
          </w:p>
        </w:tc>
      </w:tr>
      <w:tr w14:paraId="58778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390423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788CD0E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FFD60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A5EDF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- 2 семестр</w:t>
                  </w:r>
                </w:p>
              </w:tc>
            </w:tr>
          </w:tbl>
          <w:p w14:paraId="0E6DDF70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18E953C5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60AB7B1B"/>
        </w:tc>
      </w:tr>
      <w:tr w14:paraId="4604CB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50DFB5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2119FD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285E010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1E2D2E68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6788DA52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2F380B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97CDEA0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274EA03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59CC75E1">
            <w:pPr>
              <w:pStyle w:val="39"/>
            </w:pPr>
          </w:p>
        </w:tc>
      </w:tr>
      <w:tr w14:paraId="70580A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F67D9E9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7D5F931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7ED39BD">
            <w:pPr>
              <w:pStyle w:val="39"/>
            </w:pPr>
          </w:p>
        </w:tc>
        <w:tc>
          <w:tcPr>
            <w:tcW w:w="989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5F9D62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A9DA5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70A9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7D7A18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E878A3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86F285">
                  <w:pPr>
                    <w:jc w:val="center"/>
                  </w:pPr>
                  <w:r>
                    <w:rPr>
                      <w:sz w:val="28"/>
                    </w:rPr>
                    <w:t>47</w:t>
                  </w:r>
                </w:p>
              </w:tc>
            </w:tr>
            <w:tr w14:paraId="22D032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F990D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08D33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14:paraId="325858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A28C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F2F8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AC302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FDBAD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B3DC7A"/>
              </w:tc>
            </w:tr>
            <w:tr w14:paraId="243D3C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25BEA3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0885B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14:paraId="5D175B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191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11089E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0954A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7377B5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B7D5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47980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5810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7A2B7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E772E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79404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B54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14:paraId="714BA8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2D0C3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35DA26">
                  <w:pPr>
                    <w:jc w:val="center"/>
                  </w:pPr>
                  <w:r>
                    <w:rPr>
                      <w:sz w:val="28"/>
                    </w:rPr>
                    <w:t>25</w:t>
                  </w:r>
                </w:p>
              </w:tc>
            </w:tr>
            <w:tr w14:paraId="74841B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68F58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ED106"/>
              </w:tc>
            </w:tr>
            <w:tr w14:paraId="0CD119C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9537A5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B21EC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DCF0CF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43C6E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14:paraId="08A977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BA76B0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70BA9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14:paraId="5B886D42"/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208CB5BB">
            <w:pPr>
              <w:pStyle w:val="39"/>
            </w:pPr>
          </w:p>
        </w:tc>
      </w:tr>
      <w:tr w14:paraId="4D538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DDA7AB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B178CB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849CD71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4EEFDB0F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5C39DC5D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0F5703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3F1CE77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11B475BD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73402E68">
            <w:pPr>
              <w:pStyle w:val="39"/>
            </w:pPr>
          </w:p>
        </w:tc>
      </w:tr>
      <w:tr w14:paraId="6E9A1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72D068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E311BDF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AA2BE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6D22E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7D6F156B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1621BD2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3D227706"/>
        </w:tc>
      </w:tr>
      <w:tr w14:paraId="7ACB7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6D4BEDA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4A14B89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C9C1BFF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18EACA5D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5C2885AF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39C9681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D2BCC1D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E4A5502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4D4FBBD3">
            <w:pPr>
              <w:pStyle w:val="39"/>
            </w:pPr>
          </w:p>
        </w:tc>
      </w:tr>
      <w:tr w14:paraId="0F8AE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798532B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EA421EA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152"/>
            </w:tblGrid>
            <w:tr w14:paraId="35292E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AF087D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86D52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650F77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EAE57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BE5D0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14:paraId="53C7CA4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6FF48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7AE49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7BBEE3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842244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0C344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66F18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47D53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CA4F42"/>
              </w:tc>
            </w:tr>
            <w:tr w14:paraId="7C5FAD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311B17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F1D9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691C1A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4F733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C5A6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19415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4CC310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CADFE3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D6784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1CA8F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66C1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DA5F3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E4BAF3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94A75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5D7226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CDC47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93422">
                  <w:pPr>
                    <w:jc w:val="center"/>
                  </w:pPr>
                  <w:r>
                    <w:rPr>
                      <w:sz w:val="28"/>
                    </w:rPr>
                    <w:t>81</w:t>
                  </w:r>
                </w:p>
              </w:tc>
            </w:tr>
            <w:tr w14:paraId="5E7AD0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C8FB7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CF498"/>
              </w:tc>
            </w:tr>
            <w:tr w14:paraId="459092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D148CA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B232C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15326BC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388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5C09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492677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84DD1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568F6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14:paraId="6F5191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E62C57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15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B925D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14:paraId="6967A3F5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F2F7184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33991FF5"/>
        </w:tc>
      </w:tr>
      <w:tr w14:paraId="0E585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196E7F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45F37F1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0F64735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1FEC7A87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4FE0DFFC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96946B1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409F8C6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7D8E767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0D1F11FA">
            <w:pPr>
              <w:pStyle w:val="39"/>
            </w:pPr>
          </w:p>
        </w:tc>
      </w:tr>
      <w:tr w14:paraId="29D1C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8C7375A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344E885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70060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127DFF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28F0DA1E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4BE85B3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4E1BDB3F"/>
        </w:tc>
      </w:tr>
      <w:tr w14:paraId="27338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460AE9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B11D309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992EF82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4C2EE06D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0DD6CDD5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5E93E0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44B9D54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BE293B2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1830983E">
            <w:pPr>
              <w:pStyle w:val="39"/>
            </w:pPr>
          </w:p>
        </w:tc>
      </w:tr>
      <w:tr w14:paraId="4B6E7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42E75FB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87E99AB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E8E655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FC9C6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1596D8BB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8DDCFC3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55DB03BA"/>
        </w:tc>
      </w:tr>
      <w:tr w14:paraId="45FA4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57E813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BAD18C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9B51176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706D8FC5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2B847ACF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695D9B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E5C268E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29CFBB2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34E7A8D7">
            <w:pPr>
              <w:pStyle w:val="39"/>
            </w:pPr>
          </w:p>
        </w:tc>
      </w:tr>
      <w:tr w14:paraId="190F4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16F03E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BA702C9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14:paraId="5835E2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AB4C"/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C2371"/>
              </w:tc>
              <w:tc>
                <w:tcPr>
                  <w:tcW w:w="5916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1B99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1DA23C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7F293A"/>
              </w:tc>
              <w:tc>
                <w:tcPr>
                  <w:tcW w:w="3098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79A538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9110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49E583"/>
              </w:tc>
              <w:tc>
                <w:tcPr>
                  <w:tcW w:w="3944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87B85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54FF01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DA78AB"/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B5725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10FCD3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6AF0BC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B0586"/>
              </w:tc>
              <w:tc>
                <w:tcPr>
                  <w:tcW w:w="197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52265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A2836"/>
              </w:tc>
            </w:tr>
            <w:tr w14:paraId="52D4AD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545CF8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A466A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17583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CB92F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7A109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E7C63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C5B0EF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6CDC8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23F7C0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A32B3A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7C14D">
                  <w:r>
                    <w:rPr>
                      <w:sz w:val="24"/>
                    </w:rPr>
                    <w:t>Раздел 1. История философии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8DC4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56E0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A07E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C783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A1361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65C16"/>
              </w:tc>
            </w:tr>
            <w:tr w14:paraId="2748E6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B23F6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9BF5D6">
                  <w:r>
                    <w:rPr>
                      <w:sz w:val="24"/>
                    </w:rPr>
                    <w:t>Тема 1.1. Философия как явление культуры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A6CF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77FB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F29ED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026F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9E33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DD102"/>
              </w:tc>
            </w:tr>
            <w:tr w14:paraId="45FDA7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CDBD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92052C">
                  <w:r>
                    <w:rPr>
                      <w:sz w:val="24"/>
                    </w:rPr>
                    <w:t>Тема 1.2. Философия Античности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65F74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5851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9E8D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7BDD3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54690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91057"/>
              </w:tc>
            </w:tr>
            <w:tr w14:paraId="4082421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E3658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FFD0">
                  <w:r>
                    <w:rPr>
                      <w:sz w:val="24"/>
                    </w:rPr>
                    <w:t>Тема 1.3. Философия Средних веков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8A07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3608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AB8E2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F719E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DDEC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AB2B8"/>
              </w:tc>
            </w:tr>
            <w:tr w14:paraId="20A9533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BEB5A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0823A">
                  <w:r>
                    <w:rPr>
                      <w:sz w:val="24"/>
                    </w:rPr>
                    <w:t>Тема 1.4. Философия Возрождения и Нового времени (XVII-XVIII в.в.)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3FA48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E645F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AC233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A6A2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8D64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666C6E"/>
              </w:tc>
            </w:tr>
            <w:tr w14:paraId="4649B5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5689A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6142B9">
                  <w:r>
                    <w:rPr>
                      <w:sz w:val="24"/>
                    </w:rPr>
                    <w:t>Тема 1.5. Немецкая классическая философия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994F10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1B639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B662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87B3D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55DD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B000D"/>
              </w:tc>
            </w:tr>
            <w:tr w14:paraId="294268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4F96ED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7A5616">
                  <w:r>
                    <w:rPr>
                      <w:sz w:val="24"/>
                    </w:rPr>
                    <w:t>Тема 1.6. Постклассическая философия второй половины XIX-XX в.в.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61D9A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FD85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F62B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040E6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00B23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F4F3E"/>
              </w:tc>
            </w:tr>
            <w:tr w14:paraId="6795E02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5C32C0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C9D41F">
                  <w:r>
                    <w:rPr>
                      <w:sz w:val="24"/>
                    </w:rPr>
                    <w:t>Тема 1.7. Русская философия конца XIX – начала XX в.в.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42633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B7327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31AB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9AE0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F7F72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E62D3"/>
              </w:tc>
            </w:tr>
            <w:tr w14:paraId="4C1F20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59AA4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1BF07">
                  <w:r>
                    <w:rPr>
                      <w:sz w:val="24"/>
                    </w:rPr>
                    <w:t>Тема 1.8. Философия XX века: общая характеристика основных направлений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F1445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88BA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86AD2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0233B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758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CB93A"/>
              </w:tc>
            </w:tr>
            <w:tr w14:paraId="026DAC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F45CD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59DFD">
                  <w:r>
                    <w:rPr>
                      <w:sz w:val="24"/>
                    </w:rPr>
                    <w:t>Раздел 2.  Основные проблемы философского знания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5A8C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0B2D9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82B9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FEE9B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F6A8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035BC"/>
              </w:tc>
            </w:tr>
            <w:tr w14:paraId="5FA966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431D0F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FEF320">
                  <w:r>
                    <w:rPr>
                      <w:sz w:val="24"/>
                    </w:rPr>
                    <w:t>Тема 2.1. Онтология: учение о бытии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912AA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442C1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F7DE7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0A88A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D427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3CB48F"/>
              </w:tc>
            </w:tr>
            <w:tr w14:paraId="635149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7317D2">
                  <w:pPr>
                    <w:jc w:val="center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3FBEE">
                  <w:r>
                    <w:rPr>
                      <w:sz w:val="24"/>
                    </w:rPr>
                    <w:t>Тема 2.2. Проблемы и идеи гносеологии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AE6DD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A85F9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A4EF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AE84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3837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16813B"/>
              </w:tc>
            </w:tr>
            <w:tr w14:paraId="61348D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E7B75D">
                  <w:pPr>
                    <w:jc w:val="center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5F644">
                  <w:r>
                    <w:rPr>
                      <w:sz w:val="24"/>
                    </w:rPr>
                    <w:t>Тема 2.3. Социальная философия: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AD9F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B443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5A21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2D1E7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54D9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29542"/>
              </w:tc>
            </w:tr>
            <w:tr w14:paraId="3AE1EF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D60482">
                  <w:pPr>
                    <w:jc w:val="center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F215F">
                  <w:r>
                    <w:rPr>
                      <w:sz w:val="24"/>
                    </w:rPr>
                    <w:t>Тема 2.4. Аксиология: философия ценностей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3B541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0814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3049F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5DD2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0A620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6E52D7"/>
              </w:tc>
            </w:tr>
            <w:tr w14:paraId="6BE3D3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DF402">
                  <w:pPr>
                    <w:jc w:val="center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80164">
                  <w:r>
                    <w:rPr>
                      <w:sz w:val="24"/>
                    </w:rPr>
                    <w:t>Тема 2.5. Философия истории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3FA3E8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325E0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5A4C8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61701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8437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29D5E"/>
              </w:tc>
            </w:tr>
            <w:tr w14:paraId="7D793B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0F6D5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2E95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CA0C7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107F4A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E2C3A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38F14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54C81C"/>
              </w:tc>
            </w:tr>
            <w:tr w14:paraId="63E35C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B1AE8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152D45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B4B6D8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1B02CC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34D9C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A87A28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A7D74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14:paraId="17BBED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CB1D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04E875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1B899">
                  <w:pPr>
                    <w:jc w:val="right"/>
                  </w:pPr>
                  <w:r>
                    <w:rPr>
                      <w:b/>
                      <w:sz w:val="24"/>
                    </w:rPr>
                    <w:t>60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24668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49E1DA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32D4E0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5924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3466B9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1246E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3E5C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72239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070A4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7824B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3A2E5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3F17C7"/>
              </w:tc>
            </w:tr>
          </w:tbl>
          <w:p w14:paraId="4C60A6B9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0830F1E9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7186FAA7"/>
        </w:tc>
      </w:tr>
      <w:tr w14:paraId="10C5F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44FDC0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810B36B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4018487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190223FE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489CCE02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9A3542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5EB56A3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7D80CBA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07F6167F">
            <w:pPr>
              <w:pStyle w:val="39"/>
            </w:pPr>
          </w:p>
        </w:tc>
      </w:tr>
      <w:tr w14:paraId="32DF9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DE361C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51BCFA6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74E32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6D8E0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30EA7C66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838345C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20596ED1"/>
        </w:tc>
      </w:tr>
      <w:tr w14:paraId="420AF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A5332F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67205F3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110818F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58FF45B9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31A51888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23D6A9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E40E3CF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46795DD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6816A3E2">
            <w:pPr>
              <w:pStyle w:val="39"/>
            </w:pPr>
          </w:p>
        </w:tc>
      </w:tr>
      <w:tr w14:paraId="55855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6AE7986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A7C24EE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14:paraId="40302E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267EEA"/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E9BB2"/>
              </w:tc>
              <w:tc>
                <w:tcPr>
                  <w:tcW w:w="5916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433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0E5AD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4DD2F"/>
              </w:tc>
              <w:tc>
                <w:tcPr>
                  <w:tcW w:w="3098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13575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D38D12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4422D"/>
              </w:tc>
              <w:tc>
                <w:tcPr>
                  <w:tcW w:w="3944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58FA5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2431D7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59AA1"/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26356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397B5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3A8B8D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C13245"/>
              </w:tc>
              <w:tc>
                <w:tcPr>
                  <w:tcW w:w="197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28A673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3B02C9"/>
              </w:tc>
            </w:tr>
            <w:tr w14:paraId="4E3539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E73F0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206C0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93CA04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1C08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D855FE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3F7493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352738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2C1D9D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7E5B6F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1B12F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A3EEB">
                  <w:r>
                    <w:rPr>
                      <w:sz w:val="24"/>
                    </w:rPr>
                    <w:t>Раздел 1. История философии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F390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42CC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3C982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29B3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0926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5754A"/>
              </w:tc>
            </w:tr>
            <w:tr w14:paraId="613A516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DF6762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919E0">
                  <w:r>
                    <w:rPr>
                      <w:sz w:val="24"/>
                    </w:rPr>
                    <w:t>Тема 1.1. Философия как явление культуры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1EC665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110C2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A7E0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07684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97C92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915DD"/>
              </w:tc>
            </w:tr>
            <w:tr w14:paraId="43B763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314E5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D4E44">
                  <w:r>
                    <w:rPr>
                      <w:sz w:val="24"/>
                    </w:rPr>
                    <w:t>Тема 1.2. Философия Античности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5091E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73131A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BDD79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9CD4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69F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39EE4"/>
              </w:tc>
            </w:tr>
            <w:tr w14:paraId="20DC8C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F2AA5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9FC27">
                  <w:r>
                    <w:rPr>
                      <w:sz w:val="24"/>
                    </w:rPr>
                    <w:t>Тема 1.3. Философия Средних веков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CA8BB3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DE905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487F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41A2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8ED0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AC4FE"/>
              </w:tc>
            </w:tr>
            <w:tr w14:paraId="5CE292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F91C58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ED475D">
                  <w:r>
                    <w:rPr>
                      <w:sz w:val="24"/>
                    </w:rPr>
                    <w:t>Тема 1.4. Философия Возрождения и Нового времени (XVII-XVIII в.в.)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7E8E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90BB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2195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6734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CBEE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05B5D9"/>
              </w:tc>
            </w:tr>
            <w:tr w14:paraId="6CB859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435139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0A459">
                  <w:r>
                    <w:rPr>
                      <w:sz w:val="24"/>
                    </w:rPr>
                    <w:t>Тема 1.5. Немецкая классическая философия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A0B9C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DAE49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E8FE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2E1FD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C3D2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A242F"/>
              </w:tc>
            </w:tr>
            <w:tr w14:paraId="75858A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B97F6D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87903">
                  <w:r>
                    <w:rPr>
                      <w:sz w:val="24"/>
                    </w:rPr>
                    <w:t>Тема 1.6. Постклассическая философия второй половины XIX-XX в.в.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FA94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F6BB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A51D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21D3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60FB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CAAD3"/>
              </w:tc>
            </w:tr>
            <w:tr w14:paraId="3CD8DB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484BAB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B3503">
                  <w:r>
                    <w:rPr>
                      <w:sz w:val="24"/>
                    </w:rPr>
                    <w:t>Тема 1.7. Русская философия конца XIX – начала XX в.в.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A96C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4FA3A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5A21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76D5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0734C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40F1F"/>
              </w:tc>
            </w:tr>
            <w:tr w14:paraId="570017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C2379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6981B7">
                  <w:r>
                    <w:rPr>
                      <w:sz w:val="24"/>
                    </w:rPr>
                    <w:t>Тема 1.8. Философия XX века: общая характеристика основных направлений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53F0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7794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82CA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825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FD66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3E42C3"/>
              </w:tc>
            </w:tr>
            <w:tr w14:paraId="766ECC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C5BDB2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9D8BD">
                  <w:r>
                    <w:rPr>
                      <w:sz w:val="24"/>
                    </w:rPr>
                    <w:t>Раздел 2.  Основные проблемы философского знания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1DB0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9F09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DE0BC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F77D1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459B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A6EB2"/>
              </w:tc>
            </w:tr>
            <w:tr w14:paraId="70EEB0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3DF5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AC2DE">
                  <w:r>
                    <w:rPr>
                      <w:sz w:val="24"/>
                    </w:rPr>
                    <w:t>Тема 2.1. Онтология: учение о бытии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89BA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0EFB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8FB3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303D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DC5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D74579"/>
              </w:tc>
            </w:tr>
            <w:tr w14:paraId="60319D5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D25A3">
                  <w:pPr>
                    <w:jc w:val="center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A6FE0">
                  <w:r>
                    <w:rPr>
                      <w:sz w:val="24"/>
                    </w:rPr>
                    <w:t>Тема 2.2. Проблемы и идеи гносеологии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A6964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E6F2B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2F07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62E2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93BA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5976C3"/>
              </w:tc>
            </w:tr>
            <w:tr w14:paraId="7541730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7A99F7">
                  <w:pPr>
                    <w:jc w:val="center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BB924">
                  <w:r>
                    <w:rPr>
                      <w:sz w:val="24"/>
                    </w:rPr>
                    <w:t>Тема 2.3. Социальная философия: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2DF9C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F3169E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D9EE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2A8F9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1A8D5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A2D2F"/>
              </w:tc>
            </w:tr>
            <w:tr w14:paraId="0C7346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B9D323">
                  <w:pPr>
                    <w:jc w:val="center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8CEB5">
                  <w:r>
                    <w:rPr>
                      <w:sz w:val="24"/>
                    </w:rPr>
                    <w:t>Тема 2.4. Аксиология: философия ценностей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B4F33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0F71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71580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3B27D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DD6A1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C77A6"/>
              </w:tc>
            </w:tr>
            <w:tr w14:paraId="4EA765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F1392">
                  <w:pPr>
                    <w:jc w:val="center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E724C">
                  <w:r>
                    <w:rPr>
                      <w:sz w:val="24"/>
                    </w:rPr>
                    <w:t>Тема 2.5. Философия истории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0C7F9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95FFD5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78FA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0513D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671B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158CA8"/>
              </w:tc>
            </w:tr>
            <w:tr w14:paraId="35D510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3760A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B5093D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7A6DC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ECD80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30DF93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A115C6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09F994"/>
              </w:tc>
            </w:tr>
            <w:tr w14:paraId="5A0FA6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775B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CC7AB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D241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C314E2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3A48CB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B72048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4B9BC7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14:paraId="2D6A6C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19F24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93FD6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0C4B5">
                  <w:pPr>
                    <w:jc w:val="right"/>
                  </w:pPr>
                  <w:r>
                    <w:rPr>
                      <w:b/>
                      <w:sz w:val="24"/>
                    </w:rPr>
                    <w:t>89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7A81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4FA97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6C09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92EFE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14:paraId="10494D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A730D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09A97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8AC6C3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B0CC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1AF9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4D2B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952E0"/>
              </w:tc>
            </w:tr>
          </w:tbl>
          <w:p w14:paraId="60F18C0A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35E3D233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6FFD0F73"/>
        </w:tc>
      </w:tr>
      <w:tr w14:paraId="7A1AB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DE23DC3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6CFEC4D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B5411DF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654124D1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28AC365B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B30A01C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ACA6A59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1E851DE7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45FAB496">
            <w:pPr>
              <w:pStyle w:val="39"/>
            </w:pPr>
          </w:p>
        </w:tc>
      </w:tr>
      <w:tr w14:paraId="37AEC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5F1645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510991A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3033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2FB9F0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67C96187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1173F38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24A4310B"/>
        </w:tc>
      </w:tr>
      <w:tr w14:paraId="00D19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4916FEA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F27211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85AC259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2D63E566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4694B6FD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31A657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A3EA86F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3729CB95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05FBECF7">
            <w:pPr>
              <w:pStyle w:val="39"/>
            </w:pPr>
          </w:p>
        </w:tc>
      </w:tr>
      <w:tr w14:paraId="31958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0F1D406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3E5C385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9529" w:type="dxa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428"/>
            </w:tblGrid>
            <w:tr w14:paraId="70428E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327B2E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891A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0E163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69A035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404DD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F41700">
                  <w:r>
                    <w:rPr>
                      <w:sz w:val="24"/>
                    </w:rPr>
                    <w:t xml:space="preserve">Тема 1.1. Философия как явление культуры. 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910919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16CFC0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134C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2426D">
                  <w:r>
                    <w:rPr>
                      <w:sz w:val="24"/>
                    </w:rPr>
                    <w:t>Тема 1.2.  Философия Античности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012BC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43973E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67ADC8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0BE74D">
                  <w:r>
                    <w:rPr>
                      <w:sz w:val="24"/>
                    </w:rPr>
                    <w:t>Тема 1.3. Философия Средних веков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5EDE2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756D2B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F1ED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A22A26">
                  <w:r>
                    <w:rPr>
                      <w:sz w:val="24"/>
                    </w:rPr>
                    <w:t>Тема 1.4. Философия Возрождения и Нового времени (XVII-XVIII в.в.)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6BBED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5898F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FD582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D19FF2">
                  <w:r>
                    <w:rPr>
                      <w:sz w:val="24"/>
                    </w:rPr>
                    <w:t>Тема 1.5. Немецкая классическая философия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EBAA7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67D604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168245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F4C7C">
                  <w:r>
                    <w:rPr>
                      <w:sz w:val="24"/>
                    </w:rPr>
                    <w:t>Тема 1.6. Постклассическая философия второй половины XIX-XX в.в.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FD72E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45D574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9798AE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A850AD">
                  <w:r>
                    <w:rPr>
                      <w:sz w:val="24"/>
                    </w:rPr>
                    <w:t>Тема 1.7. Русская философия конца XIX – начала XX в.в.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BBA45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0516F6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91607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D47860">
                  <w:r>
                    <w:rPr>
                      <w:sz w:val="24"/>
                    </w:rPr>
                    <w:t>Тема 1.8. Философия XX века: общая характеристика основных направлений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3D3B3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6E801C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08A6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3FE5F">
                  <w:r>
                    <w:rPr>
                      <w:sz w:val="24"/>
                    </w:rPr>
                    <w:t>Тема 2.1. Онтология: учение о бытии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250BE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35EC48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A816B2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39848">
                  <w:r>
                    <w:rPr>
                      <w:sz w:val="24"/>
                    </w:rPr>
                    <w:t>Тема 2.2. Проблемы и идеи гносеологии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DF35D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692852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6E750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21710">
                  <w:r>
                    <w:rPr>
                      <w:sz w:val="24"/>
                    </w:rPr>
                    <w:t>Тема 2.3. Социальная философия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85149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6864B6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A18B9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CF6D1E">
                  <w:r>
                    <w:rPr>
                      <w:sz w:val="24"/>
                    </w:rPr>
                    <w:t>Тема 2.4. Аксиология: философия ценностей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1D9FAC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1,2,3,4,5,6,7,8</w:t>
                  </w:r>
                </w:p>
              </w:tc>
            </w:tr>
            <w:tr w14:paraId="78EAEB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5F5FB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55E58">
                  <w:r>
                    <w:rPr>
                      <w:sz w:val="24"/>
                    </w:rPr>
                    <w:t>Тема 2.5. Философия истории</w:t>
                  </w:r>
                </w:p>
              </w:tc>
              <w:tc>
                <w:tcPr>
                  <w:tcW w:w="442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3A50D">
                  <w:pPr>
                    <w:jc w:val="center"/>
                  </w:pPr>
                  <w:r>
                    <w:rPr>
                      <w:color w:val="auto"/>
                      <w:sz w:val="24"/>
                      <w:szCs w:val="24"/>
                      <w:lang w:eastAsia="en-US"/>
                    </w:rPr>
                    <w:t>1,2,3,4,5,6,7,8</w:t>
                  </w:r>
                </w:p>
              </w:tc>
            </w:tr>
          </w:tbl>
          <w:p w14:paraId="6C96B732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7C33DED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4DA70A50"/>
        </w:tc>
      </w:tr>
      <w:tr w14:paraId="25ED8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F4BA31B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0CBB38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88A6D6B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5CBF56F5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2220FF62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971719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4413FBD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C32D268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35971A08">
            <w:pPr>
              <w:pStyle w:val="39"/>
            </w:pPr>
          </w:p>
        </w:tc>
      </w:tr>
      <w:tr w14:paraId="3334B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6E7EAA6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E001709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28C63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EB91F5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2830BD34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BDF132E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11AD8A63"/>
        </w:tc>
      </w:tr>
      <w:tr w14:paraId="01C1E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3FA575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3836476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84A0A28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5F8CFB60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34BDF724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A80522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F780952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2DE5963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7115B075">
            <w:pPr>
              <w:pStyle w:val="39"/>
            </w:pPr>
          </w:p>
        </w:tc>
      </w:tr>
      <w:tr w14:paraId="024E5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9DF494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831E037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F4B2A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D37E1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58FBE943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7B56E330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41CC54BA"/>
        </w:tc>
      </w:tr>
      <w:tr w14:paraId="3BC0F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1BB1C4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576D89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757A953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6FE558B7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33A29332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F20895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6703E84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C9E4985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3B2341F5">
            <w:pPr>
              <w:pStyle w:val="39"/>
            </w:pPr>
          </w:p>
        </w:tc>
      </w:tr>
      <w:tr w14:paraId="49497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447289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D3B8CA4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A9A32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55C37">
                  <w:pPr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  <w:tbl>
                  <w:tblPr>
                    <w:tblStyle w:val="8"/>
                    <w:tblW w:w="9499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12"/>
                    <w:gridCol w:w="8618"/>
                    <w:gridCol w:w="369"/>
                  </w:tblGrid>
                  <w:tr w14:paraId="5A65B76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369" w:type="dxa"/>
                      <w:trHeight w:val="319" w:hRule="atLeast"/>
                    </w:trPr>
                    <w:tc>
                      <w:tcPr>
                        <w:tcW w:w="9130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2D85444E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>Основная учебная литература</w:t>
                        </w:r>
                      </w:p>
                    </w:tc>
                  </w:tr>
                  <w:tr w14:paraId="3212826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D4032E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69666B">
                        <w:pPr>
                          <w:jc w:val="both"/>
                        </w:pPr>
                        <w:r>
                          <w:rPr>
                            <w:sz w:val="28"/>
                          </w:rPr>
                          <w:t>Канке, В. А. История философии: учебное пособие / В.А. Канке. — 4-е изд., перераб. и доп. — Москва: ИНФРА-М, 2025. — 379 с. — (Высшее образование: ). — DOI 10.12737/929952. - ISBN 978-5-16-020125-2. - Текст: электронный. - URL: https://znanium.ru/catalog/product/2117638 (дата обращения: 20.05.2025). </w:t>
                        </w:r>
                      </w:p>
                    </w:tc>
                  </w:tr>
                  <w:tr w14:paraId="4A39D28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C325811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173DAB">
                        <w:pPr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Балашов, Л. Е. Задачи и упражнения по философии : учебное пособие / Л. Е. Балашов. - 5-е изд. - Москва : Дашков и К, 2022. - 48 с. ISBN 978-5-394-04981-1. - Текст: электронный. - URL: https://znanium.com/catalog/product/1923199 (дата обращения: 20.05.2025). </w:t>
                        </w:r>
                      </w:p>
                    </w:tc>
                  </w:tr>
                  <w:tr w14:paraId="3B187353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0D8AC97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D0819C">
                        <w:pPr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Курашов, В. И. Философия : учебное пособие / В. И. Курашов ; Минобрнауки России, Казан. нац. исслед. технол. ун-т. - Казань : Изд-во КНИТУ, 2023. - 116 с. - ISBN 978-5-7882-3394-9. - Текст : электронный. - URL: https://znanium.ru/catalog/product/2199394 (дата обращения: 20.05.2025).</w:t>
                        </w:r>
                      </w:p>
                      <w:p w14:paraId="5DDFC069">
                        <w:pPr>
                          <w:jc w:val="both"/>
                        </w:pPr>
                      </w:p>
                    </w:tc>
                  </w:tr>
                  <w:tr w14:paraId="30D8C41D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After w:val="1"/>
                      <w:wAfter w:w="369" w:type="dxa"/>
                      <w:trHeight w:val="319" w:hRule="atLeast"/>
                    </w:trPr>
                    <w:tc>
                      <w:tcPr>
                        <w:tcW w:w="9130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52FA4A2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14:paraId="214224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45C690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7D3E98">
                        <w:r>
                          <w:rPr>
                            <w:sz w:val="28"/>
                          </w:rPr>
                          <w:t>Быховец М. В. Философия: учебник: хрестоматия / Быховец М. В.; НОУ ВПО Центросоюза РФ СибУПК. — Новосибирск, 2014. — 260с. — Библиогр.: с. 257-259.</w:t>
                        </w:r>
                      </w:p>
                    </w:tc>
                  </w:tr>
                  <w:tr w14:paraId="0220C581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256CB8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33A924">
                        <w:pPr>
                          <w:jc w:val="both"/>
                        </w:pPr>
                        <w:r>
                          <w:rPr>
                            <w:sz w:val="28"/>
                          </w:rPr>
                          <w:t>Городецкий М. В.. Философия: учебное пособие / М. В. Городецкий, А. В. Колесникова. — Новосибирск, 2017. — 107 с. (см. также БД ГЕРМЕС). — Библиогр.: с.106. — ISBN 978-5-334-00158-9</w:t>
                        </w:r>
                      </w:p>
                    </w:tc>
                  </w:tr>
                  <w:tr w14:paraId="1CA55106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49705C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1DD60C">
                        <w:pPr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. Философия: учебник / под ред. проф. А.Н. Чумакова. — 2-е изд., перераб. и доп. — Москва: Вузовский учебник: ИНФРА-М, 2020. — 459 с. — (Высшее образование: Бакалавриат). - Текст: электронный. - URL: </w:t>
                        </w:r>
                        <w:r>
                          <w:fldChar w:fldCharType="begin"/>
                        </w:r>
                        <w:r>
                          <w:instrText xml:space="preserve"> HYPERLINK "http://znanium.com/catalog/product/1063782"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sz w:val="28"/>
                          </w:rPr>
                          <w:t>http://znanium.com/catalog/product/1063782</w:t>
                        </w:r>
                        <w:r>
                          <w:rPr>
                            <w:rStyle w:val="9"/>
                            <w:sz w:val="28"/>
                          </w:rPr>
                          <w:fldChar w:fldCharType="end"/>
                        </w:r>
                        <w:r>
                          <w:rPr>
                            <w:sz w:val="28"/>
                          </w:rPr>
                          <w:t xml:space="preserve"> (дата обращения: 20.05.2025).    .</w:t>
                        </w:r>
                      </w:p>
                    </w:tc>
                  </w:tr>
                  <w:tr w14:paraId="59F49FD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63769FC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DA73C7">
                        <w:pPr>
                          <w:jc w:val="both"/>
                        </w:pPr>
                        <w:r>
                          <w:rPr>
                            <w:sz w:val="28"/>
                          </w:rPr>
                          <w:t>Марков Б. В. Философия: учебник для бакалавров и специалистов / Марков Б. В. — СПб.: Питер, 2014. — 432с.: ил. — (Учебник для вузов. Стандарт третьего поколения). — Библиогр. в конце глав. — ISBN 978-5-496-00096-3.</w:t>
                        </w:r>
                      </w:p>
                    </w:tc>
                  </w:tr>
                  <w:tr w14:paraId="703A87C2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9" w:hRule="atLeast"/>
                    </w:trPr>
                    <w:tc>
                      <w:tcPr>
                        <w:tcW w:w="5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BF51D68">
                        <w:pPr>
                          <w:jc w:val="right"/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898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DD0706">
                        <w:pPr>
                          <w:jc w:val="both"/>
                        </w:pPr>
                        <w:r>
                          <w:rPr>
                            <w:sz w:val="28"/>
                          </w:rPr>
                          <w:t xml:space="preserve">Философия: учеб. пособие / А.Т. Свергузов. — 2-е изд., перераб. и доп. — М.: ИНФРА-М, 2017. — 180 с.  — (Высшее образование: Бакалавриат). — Текст: электронный. - URL:  </w:t>
                        </w:r>
                        <w:r>
                          <w:fldChar w:fldCharType="begin"/>
                        </w:r>
                        <w:r>
                          <w:instrText xml:space="preserve"> HYPERLINK "http://znanium.com/go.php?id=548110"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sz w:val="28"/>
                          </w:rPr>
                          <w:t>http://znanium.com/go.php?id=548110</w:t>
                        </w:r>
                        <w:r>
                          <w:rPr>
                            <w:rStyle w:val="9"/>
                            <w:sz w:val="28"/>
                          </w:rPr>
                          <w:fldChar w:fldCharType="end"/>
                        </w:r>
                        <w:r>
                          <w:rPr>
                            <w:sz w:val="28"/>
                          </w:rPr>
                          <w:t xml:space="preserve"> (дата обращения: 20.05.2025). </w:t>
                        </w:r>
                      </w:p>
                    </w:tc>
                  </w:tr>
                </w:tbl>
                <w:p w14:paraId="3B521287">
                  <w:pPr>
                    <w:jc w:val="center"/>
                  </w:pPr>
                </w:p>
              </w:tc>
            </w:tr>
          </w:tbl>
          <w:p w14:paraId="55377B94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1BC683EC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3262191F"/>
        </w:tc>
      </w:tr>
      <w:tr w14:paraId="20212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31F6EE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4CFA8A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66E7AF6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29DE0744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4A9FBD7D">
            <w:pPr>
              <w:pStyle w:val="39"/>
              <w:ind w:left="321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9610D4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BD3AB35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0E4F4BA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17AE3F78">
            <w:pPr>
              <w:pStyle w:val="39"/>
            </w:pPr>
          </w:p>
        </w:tc>
      </w:tr>
      <w:tr w14:paraId="2DAFF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BE55A4D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7E365C7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2B7F4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3C0B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65E7A010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937E40A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0B590EC0"/>
        </w:tc>
      </w:tr>
      <w:tr w14:paraId="018E6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8E628A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5BE480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28F3677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2D35800C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17792C67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70FB36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772B58D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193BCA3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7FD85F09">
            <w:pPr>
              <w:pStyle w:val="39"/>
            </w:pPr>
          </w:p>
        </w:tc>
      </w:tr>
      <w:tr w14:paraId="1B758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503369D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A37A182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B7F8B1A">
            <w:pPr>
              <w:pStyle w:val="39"/>
            </w:pPr>
          </w:p>
        </w:tc>
        <w:tc>
          <w:tcPr>
            <w:tcW w:w="989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7C559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83585D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09550B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3F0D2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084CEB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F7057">
                  <w:r>
                    <w:rPr>
                      <w:sz w:val="28"/>
                    </w:rPr>
                    <w:t>- Сайт "философ.ру": www.philosoff.ru/rus/philosophy/history/</w:t>
                  </w:r>
                </w:p>
              </w:tc>
            </w:tr>
            <w:tr w14:paraId="6FDAD2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8761DC">
                  <w:r>
                    <w:rPr>
                      <w:sz w:val="28"/>
                    </w:rPr>
                    <w:t>- Сайт «ПлатонаНет. Философия без границ»: www.platonanet.org.ua</w:t>
                  </w:r>
                </w:p>
              </w:tc>
            </w:tr>
            <w:tr w14:paraId="73FBDD1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BDFBF">
                  <w:r>
                    <w:rPr>
                      <w:sz w:val="28"/>
                    </w:rPr>
                    <w:t>- Сайт журнала «Вопросы философии»: www.vphil.ru</w:t>
                  </w:r>
                </w:p>
              </w:tc>
            </w:tr>
            <w:tr w14:paraId="45A9EC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F139D">
                  <w:r>
                    <w:rPr>
                      <w:sz w:val="28"/>
                    </w:rPr>
                    <w:t>- Сайт Института Философии Российской Академии Наук: www.iph.ras.ru/</w:t>
                  </w:r>
                </w:p>
              </w:tc>
            </w:tr>
            <w:tr w14:paraId="7CED9D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A82E48">
                  <w:r>
                    <w:rPr>
                      <w:sz w:val="28"/>
                    </w:rPr>
                    <w:t>- сайт философского факультета МГУ: www.filosfak.ru/category/видео/</w:t>
                  </w:r>
                </w:p>
              </w:tc>
            </w:tr>
            <w:tr w14:paraId="77ADB0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CF92D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0131FE99"/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03599284">
            <w:pPr>
              <w:pStyle w:val="39"/>
            </w:pPr>
          </w:p>
        </w:tc>
      </w:tr>
      <w:tr w14:paraId="612F1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5A1C232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7F4B8DE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BF831FD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1ABDB063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4F26C6AF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A93FB8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51FA593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1A445E1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778C71DC">
            <w:pPr>
              <w:pStyle w:val="39"/>
            </w:pPr>
          </w:p>
        </w:tc>
      </w:tr>
      <w:tr w14:paraId="4854C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F5DD8AC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5F86241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674B5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F4FCD7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3932381A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3838C03B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546D6010"/>
        </w:tc>
      </w:tr>
      <w:tr w14:paraId="34D0A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E07A974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AC6F7E0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9094BE0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7A5F5B15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6AEC76E2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37D3387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41A38FA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867C7A0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0A0F0305">
            <w:pPr>
              <w:pStyle w:val="39"/>
            </w:pPr>
          </w:p>
        </w:tc>
      </w:tr>
      <w:tr w14:paraId="3F4C68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BCB10FC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379"/>
            </w:tblGrid>
            <w:tr w14:paraId="5B9D7A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36A984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302D7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655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EB7AF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69490F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E608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9DDD93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A9D06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C2C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37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71E7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7CD35F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C603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68BB52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F4693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312BE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37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D9B2D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1FBA23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92B83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0D1DEA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FF6ED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B463A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37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A693E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6BDAFF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74A54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19855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529865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19074A"/>
              </w:tc>
              <w:tc>
                <w:tcPr>
                  <w:tcW w:w="237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FEB20F"/>
              </w:tc>
            </w:tr>
          </w:tbl>
          <w:p w14:paraId="1D430F81"/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C1B5FC0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47D9DD6D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4F5CD9F0"/>
        </w:tc>
      </w:tr>
      <w:tr w14:paraId="03F22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4E34085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BBFDA9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1FA6B108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09FA843C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3C454526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F87C25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5D39176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6F074D5B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57E98AE2">
            <w:pPr>
              <w:pStyle w:val="39"/>
            </w:pPr>
          </w:p>
        </w:tc>
      </w:tr>
      <w:tr w14:paraId="70B3C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27C2EAD9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6C81804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8B73B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ED8E8E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6FEC72B4"/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238DF9FC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3449C2AB"/>
        </w:tc>
      </w:tr>
      <w:tr w14:paraId="7530C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84C4C68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085BFAD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0973F6F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69FEBFF3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67FE6EF7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740C1EA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A21FDD4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04A03BD9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453795F0">
            <w:pPr>
              <w:pStyle w:val="39"/>
            </w:pPr>
          </w:p>
        </w:tc>
      </w:tr>
      <w:tr w14:paraId="25427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60C94812">
            <w:pPr>
              <w:pStyle w:val="39"/>
            </w:pPr>
          </w:p>
        </w:tc>
        <w:tc>
          <w:tcPr>
            <w:tcW w:w="9644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D006F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6337FC">
                  <w:pPr>
                    <w:spacing w:before="200" w:after="200"/>
                    <w:ind w:firstLine="741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198093FB">
                  <w:pPr>
                    <w:spacing w:after="200"/>
                    <w:ind w:firstLine="741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629CD720"/>
              </w:tc>
            </w:tr>
          </w:tbl>
          <w:p w14:paraId="12D30D49"/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3AAFF9F2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5A75D7A4">
            <w:pPr>
              <w:pStyle w:val="39"/>
            </w:pPr>
          </w:p>
        </w:tc>
        <w:tc>
          <w:tcPr>
            <w:tcW w:w="359" w:type="dxa"/>
            <w:tcMar>
              <w:left w:w="0" w:type="dxa"/>
              <w:right w:w="0" w:type="dxa"/>
            </w:tcMar>
          </w:tcPr>
          <w:p w14:paraId="49940606"/>
        </w:tc>
      </w:tr>
      <w:tr w14:paraId="451CE5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EEF540D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038689D3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74E29891">
            <w:pPr>
              <w:pStyle w:val="39"/>
            </w:pPr>
          </w:p>
        </w:tc>
        <w:tc>
          <w:tcPr>
            <w:tcW w:w="8371" w:type="dxa"/>
            <w:shd w:val="clear" w:color="auto" w:fill="auto"/>
            <w:tcMar>
              <w:left w:w="0" w:type="dxa"/>
              <w:right w:w="0" w:type="dxa"/>
            </w:tcMar>
          </w:tcPr>
          <w:p w14:paraId="3F51AC95">
            <w:pPr>
              <w:pStyle w:val="39"/>
            </w:pPr>
          </w:p>
        </w:tc>
        <w:tc>
          <w:tcPr>
            <w:tcW w:w="1141" w:type="dxa"/>
            <w:shd w:val="clear" w:color="auto" w:fill="auto"/>
            <w:tcMar>
              <w:left w:w="0" w:type="dxa"/>
              <w:right w:w="0" w:type="dxa"/>
            </w:tcMar>
          </w:tcPr>
          <w:p w14:paraId="66F6A684">
            <w:pPr>
              <w:pStyle w:val="3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322D0CF">
            <w:pPr>
              <w:pStyle w:val="39"/>
            </w:pPr>
          </w:p>
        </w:tc>
        <w:tc>
          <w:tcPr>
            <w:tcW w:w="30" w:type="dxa"/>
            <w:shd w:val="clear" w:color="auto" w:fill="auto"/>
            <w:tcMar>
              <w:left w:w="0" w:type="dxa"/>
              <w:right w:w="0" w:type="dxa"/>
            </w:tcMar>
          </w:tcPr>
          <w:p w14:paraId="4EBFF107">
            <w:pPr>
              <w:pStyle w:val="39"/>
            </w:pPr>
          </w:p>
        </w:tc>
        <w:tc>
          <w:tcPr>
            <w:tcW w:w="282" w:type="dxa"/>
            <w:shd w:val="clear" w:color="auto" w:fill="auto"/>
            <w:tcMar>
              <w:left w:w="0" w:type="dxa"/>
              <w:right w:w="0" w:type="dxa"/>
            </w:tcMar>
          </w:tcPr>
          <w:p w14:paraId="3ED8DDFA">
            <w:pPr>
              <w:pStyle w:val="39"/>
            </w:pPr>
          </w:p>
        </w:tc>
        <w:tc>
          <w:tcPr>
            <w:tcW w:w="359" w:type="dxa"/>
            <w:shd w:val="clear" w:color="auto" w:fill="auto"/>
            <w:tcMar>
              <w:left w:w="0" w:type="dxa"/>
              <w:right w:w="0" w:type="dxa"/>
            </w:tcMar>
          </w:tcPr>
          <w:p w14:paraId="32DC8672">
            <w:pPr>
              <w:pStyle w:val="39"/>
            </w:pPr>
          </w:p>
        </w:tc>
      </w:tr>
    </w:tbl>
    <w:p w14:paraId="6DCFBDDD"/>
    <w:sectPr>
      <w:footerReference r:id="rId4" w:type="first"/>
      <w:footerReference r:id="rId3" w:type="default"/>
      <w:pgSz w:w="12179" w:h="16837"/>
      <w:pgMar w:top="1133" w:right="850" w:bottom="992" w:left="1360" w:header="708" w:footer="708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39A48EF2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6F4725CD">
          <w:pPr>
            <w:pStyle w:val="3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14:paraId="19A89767">
          <w:pPr>
            <w:pStyle w:val="39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43757209">
          <w:pPr>
            <w:pStyle w:val="39"/>
          </w:pPr>
        </w:p>
      </w:tc>
    </w:tr>
    <w:tr w14:paraId="2B0AADF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4AAAB3B3">
          <w:pPr>
            <w:pStyle w:val="3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4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0340ED3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F33BFD0"/>
            </w:tc>
          </w:tr>
        </w:tbl>
        <w:p w14:paraId="7EED39FA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55473307">
          <w:pPr>
            <w:pStyle w:val="39"/>
          </w:pPr>
        </w:p>
      </w:tc>
    </w:tr>
  </w:tbl>
  <w:p w14:paraId="4CCD9B0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56E9C96F"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15517B5B">
          <w:pPr>
            <w:pStyle w:val="3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14:paraId="57A5E41C">
          <w:pPr>
            <w:pStyle w:val="39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5430CB65">
          <w:pPr>
            <w:pStyle w:val="39"/>
          </w:pPr>
        </w:p>
      </w:tc>
    </w:tr>
    <w:tr w14:paraId="3A596D2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34AB64D7">
          <w:pPr>
            <w:pStyle w:val="3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4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0635C3B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093C013"/>
            </w:tc>
          </w:tr>
        </w:tbl>
        <w:p w14:paraId="7B83108E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61CD5D75">
          <w:pPr>
            <w:pStyle w:val="39"/>
          </w:pPr>
        </w:p>
      </w:tc>
    </w:tr>
  </w:tbl>
  <w:p w14:paraId="7F587DB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4E5BC7"/>
    <w:rsid w:val="00080743"/>
    <w:rsid w:val="001B3EBB"/>
    <w:rsid w:val="004E5BC7"/>
    <w:rsid w:val="0052514E"/>
    <w:rsid w:val="006600DA"/>
    <w:rsid w:val="00670A9E"/>
    <w:rsid w:val="00A75B77"/>
    <w:rsid w:val="00B92B7A"/>
    <w:rsid w:val="00C247A5"/>
    <w:rsid w:val="00CF69B6"/>
    <w:rsid w:val="00DF39C6"/>
    <w:rsid w:val="00FF3FC2"/>
    <w:rsid w:val="3969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1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5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4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0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38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37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4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29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1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3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2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29">
    <w:name w:val="Оглавление 3 Знак"/>
    <w:link w:val="17"/>
    <w:uiPriority w:val="0"/>
    <w:rPr>
      <w:rFonts w:ascii="XO Thames" w:hAnsi="XO Thames"/>
      <w:sz w:val="28"/>
    </w:rPr>
  </w:style>
  <w:style w:type="character" w:customStyle="1" w:styleId="30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1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2">
    <w:name w:val="Footnote"/>
    <w:link w:val="33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3">
    <w:name w:val="Footnote1"/>
    <w:link w:val="32"/>
    <w:qFormat/>
    <w:uiPriority w:val="0"/>
    <w:rPr>
      <w:rFonts w:ascii="XO Thames" w:hAnsi="XO Thames"/>
      <w:sz w:val="22"/>
    </w:rPr>
  </w:style>
  <w:style w:type="character" w:customStyle="1" w:styleId="34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35">
    <w:name w:val="Header and Footer"/>
    <w:link w:val="36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6">
    <w:name w:val="Header and Footer1"/>
    <w:link w:val="35"/>
    <w:qFormat/>
    <w:uiPriority w:val="0"/>
    <w:rPr>
      <w:rFonts w:ascii="XO Thames" w:hAnsi="XO Thames"/>
      <w:sz w:val="20"/>
    </w:rPr>
  </w:style>
  <w:style w:type="character" w:customStyle="1" w:styleId="37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38">
    <w:name w:val="Оглавление 8 Знак"/>
    <w:link w:val="12"/>
    <w:qFormat/>
    <w:uiPriority w:val="0"/>
    <w:rPr>
      <w:rFonts w:ascii="XO Thames" w:hAnsi="XO Thames"/>
      <w:sz w:val="28"/>
    </w:rPr>
  </w:style>
  <w:style w:type="paragraph" w:customStyle="1" w:styleId="39">
    <w:name w:val="EmptyLayoutCell"/>
    <w:basedOn w:val="1"/>
    <w:link w:val="40"/>
    <w:uiPriority w:val="0"/>
    <w:rPr>
      <w:sz w:val="2"/>
    </w:rPr>
  </w:style>
  <w:style w:type="character" w:customStyle="1" w:styleId="40">
    <w:name w:val="EmptyLayoutCell1"/>
    <w:basedOn w:val="23"/>
    <w:link w:val="39"/>
    <w:uiPriority w:val="0"/>
    <w:rPr>
      <w:sz w:val="2"/>
    </w:rPr>
  </w:style>
  <w:style w:type="character" w:customStyle="1" w:styleId="41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2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3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4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5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customStyle="1" w:styleId="46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7">
    <w:name w:val="Текст выноски Знак"/>
    <w:basedOn w:val="7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456</Words>
  <Characters>3582</Characters>
  <Lines>101</Lines>
  <Paragraphs>28</Paragraphs>
  <TotalTime>0</TotalTime>
  <ScaleCrop>false</ScaleCrop>
  <LinksUpToDate>false</LinksUpToDate>
  <CharactersWithSpaces>4038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2024-07-11T12:11:00Z</dcterms:created>
  <dc:creator>user</dc:creator>
  <cp:lastModifiedBy>WPS_1777640951</cp:lastModifiedBy>
  <dcterms:modified xsi:type="dcterms:W3CDTF">2026-05-17T10:59:28Z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4402D3879DDC429AA1F323FA91D84A71_12</vt:lpwstr>
  </property>
</Properties>
</file>